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Ind w:w="468" w:type="dxa"/>
        <w:tblLook w:val="01E0" w:firstRow="1" w:lastRow="1" w:firstColumn="1" w:lastColumn="1" w:noHBand="0" w:noVBand="0"/>
      </w:tblPr>
      <w:tblGrid>
        <w:gridCol w:w="1444"/>
        <w:gridCol w:w="1440"/>
        <w:gridCol w:w="1260"/>
        <w:gridCol w:w="1149"/>
        <w:gridCol w:w="111"/>
        <w:gridCol w:w="1299"/>
        <w:gridCol w:w="1041"/>
        <w:gridCol w:w="2696"/>
        <w:gridCol w:w="2701"/>
        <w:gridCol w:w="1979"/>
      </w:tblGrid>
      <w:tr w:rsidR="00875E7A" w:rsidRPr="00067A44" w:rsidTr="0013683E">
        <w:tc>
          <w:tcPr>
            <w:tcW w:w="2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492268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92268">
              <w:rPr>
                <w:rFonts w:cs="B Mitra" w:hint="cs"/>
                <w:b/>
                <w:bCs/>
                <w:sz w:val="20"/>
                <w:szCs w:val="20"/>
                <w:rtl/>
              </w:rPr>
              <w:t>ترم:پاتوفیزیولوژی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492268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92268">
              <w:rPr>
                <w:rFonts w:cs="B Mitra" w:hint="cs"/>
                <w:b/>
                <w:bCs/>
                <w:sz w:val="20"/>
                <w:szCs w:val="20"/>
                <w:rtl/>
              </w:rPr>
              <w:t>رشته و مقطع:پزشکی عمومی دکتری</w:t>
            </w:r>
          </w:p>
        </w:tc>
        <w:tc>
          <w:tcPr>
            <w:tcW w:w="51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492268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9226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موضوع درس :مکانیسم ایجاد آترواسکلروز سندرمهای بالینی ناشی از آترواسکلروز </w:t>
            </w:r>
          </w:p>
        </w:tc>
        <w:tc>
          <w:tcPr>
            <w:tcW w:w="4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492268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2268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درس: پاتوژنز آترواسکلروز</w:t>
            </w:r>
          </w:p>
          <w:p w:rsidR="00875E7A" w:rsidRPr="00492268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75E7A" w:rsidRPr="00067A44" w:rsidTr="0013683E">
        <w:tc>
          <w:tcPr>
            <w:tcW w:w="2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تدوین کننده: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حمیدرضا رشیدی نژاد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هدف کلی: آشنائی دانشجویان با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بیماریهای عروق کرونر و تظاهرات کلی بالینی و آشنائی با تستهای تشخیص بیماریهای عروق کرونر</w:t>
            </w:r>
          </w:p>
        </w:tc>
      </w:tr>
      <w:tr w:rsidR="00875E7A" w:rsidRPr="00067A44" w:rsidTr="0013683E"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ارزشیابی 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تکمیلی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زمان (دقیقه)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طبقه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حیطه</w:t>
            </w:r>
          </w:p>
        </w:tc>
        <w:tc>
          <w:tcPr>
            <w:tcW w:w="53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اهداف رفتاری (دانشجو پس از پایان درس قادر خواهد بود)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رئوس مطالب (اهداف جزئی)</w:t>
            </w:r>
          </w:p>
        </w:tc>
      </w:tr>
      <w:tr w:rsidR="00875E7A" w:rsidRPr="00067A44" w:rsidTr="0013683E">
        <w:trPr>
          <w:trHeight w:val="6826"/>
        </w:trPr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ind w:firstLine="720"/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سؤالات چهارجوابی (بدون نمره منفی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ind w:firstLine="72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شرکت در کلاس درس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 </w:t>
            </w: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tabs>
                <w:tab w:val="left" w:pos="73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875E7A" w:rsidRPr="00067A44" w:rsidRDefault="00875E7A" w:rsidP="0013683E">
            <w:pPr>
              <w:tabs>
                <w:tab w:val="left" w:pos="73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65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sz w:val="18"/>
                <w:szCs w:val="18"/>
              </w:rPr>
            </w:pPr>
          </w:p>
          <w:p w:rsidR="00875E7A" w:rsidRPr="00E844D3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سخنرانی-استفاده از </w:t>
            </w:r>
            <w:proofErr w:type="spellStart"/>
            <w:r w:rsidRPr="00067A44">
              <w:rPr>
                <w:rFonts w:cs="B Mitra"/>
                <w:b/>
                <w:bCs/>
                <w:sz w:val="18"/>
                <w:szCs w:val="18"/>
              </w:rPr>
              <w:t>powerpoint</w:t>
            </w:r>
            <w:proofErr w:type="spellEnd"/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عاطفی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tabs>
                <w:tab w:val="left" w:pos="720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tabs>
                <w:tab w:val="left" w:pos="720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39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استاد و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دیگر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دانشجویان ارتباط مطلوب برقرار کند.</w:t>
            </w:r>
          </w:p>
          <w:p w:rsidR="00875E7A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با روند پدیده آترواسکلروز و اهمیت و اپیدمیولوژی آن را در جهان بداند.</w:t>
            </w: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نحوه تشکیل پلاک آترواسکلروز و اجزاء پلاک آترواسکلروز را بداند.</w:t>
            </w: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محل های شایع و درگیری عروق آترواسکلروز را بداند.</w:t>
            </w: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سندرمهای بالینی متعاقب آترواسکروز که در ارگانهای مختلف ایجا می شود را بداند.</w:t>
            </w: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ریسک فاکتورهای ایجاد آترواسکلروز و نحوه پیشگیری آنها را بداند.</w:t>
            </w: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  <w:rtl/>
              </w:rPr>
            </w:pP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  <w:r w:rsidRPr="003E24D7">
              <w:rPr>
                <w:rFonts w:cs="B Mitra" w:hint="cs"/>
                <w:b/>
                <w:bCs/>
                <w:sz w:val="18"/>
                <w:szCs w:val="18"/>
                <w:rtl/>
              </w:rPr>
              <w:t>دانشجو</w:t>
            </w:r>
            <w:r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  <w:r w:rsidRPr="003E24D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بایستی مشارکت خود را با پرسشهای 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 </w:t>
            </w:r>
            <w:r w:rsidRPr="003E24D7">
              <w:rPr>
                <w:rFonts w:cs="B Mitra" w:hint="cs"/>
                <w:b/>
                <w:bCs/>
                <w:sz w:val="18"/>
                <w:szCs w:val="18"/>
                <w:rtl/>
              </w:rPr>
              <w:t>جا نشان دهد.</w:t>
            </w: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E24D7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سلام و احوالپرسی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مقدمه و تعریف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مکانیسم ایجاد آترواسکلروز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نحوه توزیع و گرفتاری آترواسکلروز در عروق</w:t>
            </w:r>
          </w:p>
          <w:p w:rsidR="00875E7A" w:rsidRPr="00067A44" w:rsidRDefault="00875E7A" w:rsidP="0013683E">
            <w:pPr>
              <w:ind w:left="36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تظاهرات بالینی آترواسکلروز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پیشگیری و درمان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پرسش و پاسخ</w:t>
            </w:r>
          </w:p>
          <w:p w:rsidR="00875E7A" w:rsidRPr="00067A44" w:rsidRDefault="00875E7A" w:rsidP="0013683E">
            <w:pPr>
              <w:ind w:left="36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</w:tbl>
    <w:p w:rsidR="00875E7A" w:rsidRPr="00067A44" w:rsidRDefault="00875E7A" w:rsidP="00875E7A">
      <w:pPr>
        <w:tabs>
          <w:tab w:val="left" w:pos="4305"/>
          <w:tab w:val="left" w:pos="5715"/>
          <w:tab w:val="left" w:pos="13410"/>
        </w:tabs>
        <w:jc w:val="center"/>
        <w:rPr>
          <w:rFonts w:cs="B Mitra"/>
          <w:b/>
          <w:bCs/>
          <w:sz w:val="18"/>
          <w:szCs w:val="18"/>
          <w:rtl/>
        </w:rPr>
      </w:pPr>
      <w:r w:rsidRPr="00067A44">
        <w:rPr>
          <w:rFonts w:cs="B Mitra" w:hint="cs"/>
          <w:b/>
          <w:bCs/>
          <w:sz w:val="18"/>
          <w:szCs w:val="18"/>
          <w:rtl/>
        </w:rPr>
        <w:t>عرصه آموزش:کلاس درس                                                                                                                                                                                                         منابع اصلی:</w:t>
      </w:r>
      <w:r>
        <w:rPr>
          <w:rFonts w:cs="B Mitra" w:hint="cs"/>
          <w:b/>
          <w:bCs/>
          <w:sz w:val="18"/>
          <w:szCs w:val="18"/>
          <w:rtl/>
        </w:rPr>
        <w:t>هاریسون-آخرین چاپ</w:t>
      </w:r>
    </w:p>
    <w:tbl>
      <w:tblPr>
        <w:tblStyle w:val="TableGrid"/>
        <w:tblW w:w="15120" w:type="dxa"/>
        <w:tblInd w:w="468" w:type="dxa"/>
        <w:tblLook w:val="01E0" w:firstRow="1" w:lastRow="1" w:firstColumn="1" w:lastColumn="1" w:noHBand="0" w:noVBand="0"/>
      </w:tblPr>
      <w:tblGrid>
        <w:gridCol w:w="1444"/>
        <w:gridCol w:w="1440"/>
        <w:gridCol w:w="1260"/>
        <w:gridCol w:w="1149"/>
        <w:gridCol w:w="111"/>
        <w:gridCol w:w="1299"/>
        <w:gridCol w:w="1041"/>
        <w:gridCol w:w="1386"/>
        <w:gridCol w:w="4011"/>
        <w:gridCol w:w="1979"/>
      </w:tblGrid>
      <w:tr w:rsidR="00875E7A" w:rsidRPr="00067A44" w:rsidTr="0013683E">
        <w:tc>
          <w:tcPr>
            <w:tcW w:w="2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lastRenderedPageBreak/>
              <w:t>ترم:پاتوفیزیولوژی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رشته و مقطع:پزشکی عمومی دکتری</w:t>
            </w:r>
          </w:p>
        </w:tc>
        <w:tc>
          <w:tcPr>
            <w:tcW w:w="38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موضوع درس</w:t>
            </w:r>
            <w:r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 xml:space="preserve"> :مکانیسم بیماریهای عروق کرونر و روشهای تشخیصی </w:t>
            </w: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عنوان درس:</w:t>
            </w:r>
            <w:r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 xml:space="preserve"> جریان خون کرونر و تظاهرات ناشی از درگیری عروق کرونر</w:t>
            </w:r>
          </w:p>
        </w:tc>
      </w:tr>
      <w:tr w:rsidR="00875E7A" w:rsidRPr="00067A44" w:rsidTr="0013683E">
        <w:tc>
          <w:tcPr>
            <w:tcW w:w="2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تدوین کننده: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حمیدرضا رشیدی نژاد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هدف کلی: آشنائی دانشجویان با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بیماریهای عروق کرونر و تظاهرات کلی بالینی و آشنائی با تستهای تشخیص بیماریهای عروق کرونر</w:t>
            </w:r>
          </w:p>
        </w:tc>
      </w:tr>
      <w:tr w:rsidR="00875E7A" w:rsidRPr="00067A44" w:rsidTr="0013683E"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ارزشیابی 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تکمیلی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زمان (دقیقه)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طبقه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حیطه</w:t>
            </w:r>
          </w:p>
        </w:tc>
        <w:tc>
          <w:tcPr>
            <w:tcW w:w="53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اهداف رفتاری (دانشجو پس از پایان درس قادر خواهد بود)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رئوس مطالب (اهداف جزئی)</w:t>
            </w:r>
          </w:p>
        </w:tc>
      </w:tr>
      <w:tr w:rsidR="00875E7A" w:rsidRPr="00067A44" w:rsidTr="0013683E">
        <w:trPr>
          <w:trHeight w:val="6826"/>
        </w:trPr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ind w:firstLine="720"/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سؤالات چهارجوابی (بدون نمره منفی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ind w:firstLine="72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شرکت در کلاس درس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 شرکت در پرسش و پاسخ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 </w:t>
            </w: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3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Pr="00067A44" w:rsidRDefault="00875E7A" w:rsidP="0013683E">
            <w:pPr>
              <w:tabs>
                <w:tab w:val="left" w:pos="73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65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sz w:val="18"/>
                <w:szCs w:val="18"/>
              </w:rPr>
            </w:pPr>
          </w:p>
          <w:p w:rsidR="00875E7A" w:rsidRPr="00E844D3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E844D3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سخنرانی-استفاده از </w:t>
            </w:r>
            <w:proofErr w:type="spellStart"/>
            <w:r w:rsidRPr="00067A44">
              <w:rPr>
                <w:rFonts w:cs="B Mitra"/>
                <w:b/>
                <w:bCs/>
                <w:sz w:val="18"/>
                <w:szCs w:val="18"/>
              </w:rPr>
              <w:t>powerpoint</w:t>
            </w:r>
            <w:proofErr w:type="spellEnd"/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عاطفی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20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20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</w:tc>
        <w:tc>
          <w:tcPr>
            <w:tcW w:w="539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استاد و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دیگر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دانشجویان ارتباط مطلوب برقرار کند.</w:t>
            </w:r>
          </w:p>
          <w:p w:rsidR="00875E7A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اپیدمیولوژی بیماریهای عروق کرونر در جهان به عنوان علل مرگ و میر ناتوانی افراد را بداند.</w:t>
            </w: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خون رسانی به عضله قلب و آناتومی عروق کرونر اصلی را بداند.</w:t>
            </w: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علل ایجاد بیماری عروق کرونر را بداند.</w:t>
            </w: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مفهوم افزایش تقاضای میوکارد و کاهش خون رسانی میوکارد را بداند.</w:t>
            </w: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سندرمهای ناشی از درگیری عروق کرونر را دانسته و نام ببرد.</w:t>
            </w: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3A2D4B"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آشنائی کلی با روشهای تشخیص بیماریهای عروق کرونر 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اش</w:t>
            </w:r>
            <w:r w:rsidRPr="003A2D4B">
              <w:rPr>
                <w:rFonts w:cs="B Mitra" w:hint="cs"/>
                <w:b/>
                <w:bCs/>
                <w:sz w:val="18"/>
                <w:szCs w:val="18"/>
                <w:rtl/>
              </w:rPr>
              <w:t>ته و روشهای تشخیصی را نام ببرد.</w:t>
            </w: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E24D7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3E24D7">
              <w:rPr>
                <w:rFonts w:cs="B Mitra" w:hint="cs"/>
                <w:b/>
                <w:bCs/>
                <w:sz w:val="18"/>
                <w:szCs w:val="18"/>
                <w:rtl/>
              </w:rPr>
              <w:t>دانشجو</w:t>
            </w:r>
            <w:r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  <w:r w:rsidRPr="003E24D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بایستی مشارکت خود را با پرسشهای 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 </w:t>
            </w:r>
            <w:r w:rsidRPr="003E24D7">
              <w:rPr>
                <w:rFonts w:cs="B Mitra" w:hint="cs"/>
                <w:b/>
                <w:bCs/>
                <w:sz w:val="18"/>
                <w:szCs w:val="18"/>
                <w:rtl/>
              </w:rPr>
              <w:t>جا نشان دهد.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سلام و احوالپرسی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اپیدمیولوژی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آناتومی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مکانیسم ضایعات عروق کرونر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مکانیسم علائم در ضایعات عروق کرونر</w:t>
            </w:r>
          </w:p>
          <w:p w:rsidR="00875E7A" w:rsidRPr="00067A44" w:rsidRDefault="00875E7A" w:rsidP="0013683E">
            <w:pPr>
              <w:ind w:left="36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تظاهرات بالینی ناشی از بیماری عروق کرونر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روشهای تشخیص بیماریهای کرونر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پرسش و پاسخ</w:t>
            </w:r>
          </w:p>
          <w:p w:rsidR="00875E7A" w:rsidRPr="00067A44" w:rsidRDefault="00875E7A" w:rsidP="0013683E">
            <w:pPr>
              <w:ind w:left="36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</w:tbl>
    <w:p w:rsidR="00875E7A" w:rsidRPr="00067A44" w:rsidRDefault="00875E7A" w:rsidP="00875E7A">
      <w:pPr>
        <w:tabs>
          <w:tab w:val="left" w:pos="4305"/>
          <w:tab w:val="left" w:pos="5715"/>
          <w:tab w:val="left" w:pos="13410"/>
        </w:tabs>
        <w:jc w:val="center"/>
        <w:rPr>
          <w:rFonts w:cs="B Mitra"/>
          <w:b/>
          <w:bCs/>
          <w:sz w:val="18"/>
          <w:szCs w:val="18"/>
          <w:rtl/>
        </w:rPr>
      </w:pPr>
      <w:r w:rsidRPr="00067A44">
        <w:rPr>
          <w:rFonts w:cs="B Mitra" w:hint="cs"/>
          <w:b/>
          <w:bCs/>
          <w:sz w:val="18"/>
          <w:szCs w:val="18"/>
          <w:rtl/>
        </w:rPr>
        <w:t>عرصه آموزش:کلاس درس                                                                                                                                                                                                         منابع اصلی:</w:t>
      </w:r>
      <w:r>
        <w:rPr>
          <w:rFonts w:cs="B Mitra" w:hint="cs"/>
          <w:b/>
          <w:bCs/>
          <w:sz w:val="18"/>
          <w:szCs w:val="18"/>
          <w:rtl/>
        </w:rPr>
        <w:t>هاریسون-آخرین چاپ</w:t>
      </w:r>
    </w:p>
    <w:tbl>
      <w:tblPr>
        <w:tblStyle w:val="TableGrid"/>
        <w:tblW w:w="15120" w:type="dxa"/>
        <w:tblInd w:w="468" w:type="dxa"/>
        <w:tblLook w:val="01E0" w:firstRow="1" w:lastRow="1" w:firstColumn="1" w:lastColumn="1" w:noHBand="0" w:noVBand="0"/>
      </w:tblPr>
      <w:tblGrid>
        <w:gridCol w:w="1444"/>
        <w:gridCol w:w="1440"/>
        <w:gridCol w:w="1260"/>
        <w:gridCol w:w="1149"/>
        <w:gridCol w:w="111"/>
        <w:gridCol w:w="1299"/>
        <w:gridCol w:w="1041"/>
        <w:gridCol w:w="1386"/>
        <w:gridCol w:w="4011"/>
        <w:gridCol w:w="1979"/>
      </w:tblGrid>
      <w:tr w:rsidR="00875E7A" w:rsidRPr="00067A44" w:rsidTr="0013683E">
        <w:tc>
          <w:tcPr>
            <w:tcW w:w="2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lastRenderedPageBreak/>
              <w:t>ترم:پاتوفیزیولوژی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رشته و مقطع:پزشکی عمومی دکتری</w:t>
            </w:r>
          </w:p>
        </w:tc>
        <w:tc>
          <w:tcPr>
            <w:tcW w:w="38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موضوع درس</w:t>
            </w:r>
            <w:r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 xml:space="preserve"> :مکانیسم بیماریهای عروق کرونر و روشهای تشخیصی </w:t>
            </w: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عنوان درس:</w:t>
            </w:r>
            <w:r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 xml:space="preserve"> جریان خون کرونر و تظاهرات ناشی از درگیری عروق کرونر</w:t>
            </w:r>
          </w:p>
        </w:tc>
      </w:tr>
      <w:tr w:rsidR="00875E7A" w:rsidRPr="00067A44" w:rsidTr="0013683E">
        <w:tc>
          <w:tcPr>
            <w:tcW w:w="2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تدوین کننده: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دکتر حمیدرضا رشیدی نژاد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هدف کلی: آشنائی دانشجویان با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بیماریهای عروق کرونر و تظاهرات کلی بالینی و آشنائی با تستهای تشخیص بیماریهای عروق کرونر</w:t>
            </w:r>
          </w:p>
        </w:tc>
      </w:tr>
      <w:tr w:rsidR="00875E7A" w:rsidRPr="00067A44" w:rsidTr="0013683E"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ارزشیابی 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تکمیلی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زمان (دقیقه)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طبقه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حیطه</w:t>
            </w:r>
          </w:p>
        </w:tc>
        <w:tc>
          <w:tcPr>
            <w:tcW w:w="53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اهداف رفتاری (دانشجو پس از پایان درس قادر خواهد بود)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رئوس مطالب (اهداف جزئی)</w:t>
            </w:r>
          </w:p>
        </w:tc>
      </w:tr>
      <w:tr w:rsidR="00875E7A" w:rsidRPr="00067A44" w:rsidTr="0013683E">
        <w:trPr>
          <w:trHeight w:val="6826"/>
        </w:trPr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ind w:firstLine="720"/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سؤالات چهارجوابی (بدون نمره منفی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ind w:firstLine="72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شرکت در کلاس درس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 شرکت در پرسش و پاسخ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 </w:t>
            </w: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3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Pr="00067A44" w:rsidRDefault="00875E7A" w:rsidP="0013683E">
            <w:pPr>
              <w:tabs>
                <w:tab w:val="left" w:pos="73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65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sz w:val="18"/>
                <w:szCs w:val="18"/>
              </w:rPr>
            </w:pPr>
          </w:p>
          <w:p w:rsidR="00875E7A" w:rsidRPr="00E844D3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E844D3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سخنرانی-استفاده از </w:t>
            </w:r>
            <w:proofErr w:type="spellStart"/>
            <w:r w:rsidRPr="00067A44">
              <w:rPr>
                <w:rFonts w:cs="B Mitra"/>
                <w:b/>
                <w:bCs/>
                <w:sz w:val="18"/>
                <w:szCs w:val="18"/>
              </w:rPr>
              <w:t>powerpoint</w:t>
            </w:r>
            <w:proofErr w:type="spellEnd"/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عاطفی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20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20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</w:tc>
        <w:tc>
          <w:tcPr>
            <w:tcW w:w="539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استاد و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دیگر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دانشجویان ارتباط مطلوب برقرار کند.</w:t>
            </w:r>
          </w:p>
          <w:p w:rsidR="00875E7A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اپیدمیولوژی بیماریهای عروق کرونر در جهان به عنوان علل مرگ و میر ناتوانی افراد را بداند.</w:t>
            </w: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خون رسانی به عضله قلب و آناتومی عروق کرونر اصلی را بداند.</w:t>
            </w: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علل ایجاد بیماری عروق کرونر را بداند.</w:t>
            </w: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مفهوم افزایش تقاضای میوکارد و کاهش خون رسانی میوکارد را بداند.</w:t>
            </w: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سندرمهای ناشی از درگیری عروق کرونر را دانسته و نام ببرد.</w:t>
            </w: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3A2D4B">
              <w:rPr>
                <w:rFonts w:cs="B Mitra" w:hint="cs"/>
                <w:b/>
                <w:bCs/>
                <w:sz w:val="18"/>
                <w:szCs w:val="18"/>
                <w:rtl/>
              </w:rPr>
              <w:t>دانشجو بایستی آشنائی کلی با روشهای تشخیص بیماریهای عروق کرونر 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اش</w:t>
            </w:r>
            <w:r w:rsidRPr="003A2D4B">
              <w:rPr>
                <w:rFonts w:cs="B Mitra" w:hint="cs"/>
                <w:b/>
                <w:bCs/>
                <w:sz w:val="18"/>
                <w:szCs w:val="18"/>
                <w:rtl/>
              </w:rPr>
              <w:t>ته و روشهای تشخیصی را نام ببرد.</w:t>
            </w: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E24D7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3E24D7">
              <w:rPr>
                <w:rFonts w:cs="B Mitra" w:hint="cs"/>
                <w:b/>
                <w:bCs/>
                <w:sz w:val="18"/>
                <w:szCs w:val="18"/>
                <w:rtl/>
              </w:rPr>
              <w:t>دانشجو</w:t>
            </w:r>
            <w:r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  <w:r w:rsidRPr="003E24D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بایستی مشارکت خود را با پرسشهای ب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 </w:t>
            </w:r>
            <w:r w:rsidRPr="003E24D7">
              <w:rPr>
                <w:rFonts w:cs="B Mitra" w:hint="cs"/>
                <w:b/>
                <w:bCs/>
                <w:sz w:val="18"/>
                <w:szCs w:val="18"/>
                <w:rtl/>
              </w:rPr>
              <w:t>جا نشان دهد.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سلام و احوالپرسی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اپیدمیولوژی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آناتومی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مکانیسم ضایعات عروق کرونر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مکانیسم علائم در ضایعات عروق کرونر</w:t>
            </w:r>
          </w:p>
          <w:p w:rsidR="00875E7A" w:rsidRPr="00067A44" w:rsidRDefault="00875E7A" w:rsidP="0013683E">
            <w:pPr>
              <w:ind w:left="36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تظاهرات بالینی ناشی از بیماری عروق کرونر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روشهای تشخیص بیماریهای کرونر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پرسش و پاسخ</w:t>
            </w:r>
          </w:p>
          <w:p w:rsidR="00875E7A" w:rsidRPr="00067A44" w:rsidRDefault="00875E7A" w:rsidP="0013683E">
            <w:pPr>
              <w:ind w:left="36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</w:tbl>
    <w:p w:rsidR="00875E7A" w:rsidRPr="00067A44" w:rsidRDefault="00875E7A" w:rsidP="00875E7A">
      <w:pPr>
        <w:tabs>
          <w:tab w:val="left" w:pos="4305"/>
          <w:tab w:val="left" w:pos="5715"/>
          <w:tab w:val="left" w:pos="13410"/>
        </w:tabs>
        <w:jc w:val="center"/>
        <w:rPr>
          <w:rFonts w:cs="B Mitra"/>
          <w:b/>
          <w:bCs/>
          <w:sz w:val="18"/>
          <w:szCs w:val="18"/>
          <w:rtl/>
        </w:rPr>
      </w:pPr>
      <w:r w:rsidRPr="00067A44">
        <w:rPr>
          <w:rFonts w:cs="B Mitra" w:hint="cs"/>
          <w:b/>
          <w:bCs/>
          <w:sz w:val="18"/>
          <w:szCs w:val="18"/>
          <w:rtl/>
        </w:rPr>
        <w:t>عرصه آموزش:کلاس درس                                                                                                                                                                                                         منابع اصلی:</w:t>
      </w:r>
      <w:r>
        <w:rPr>
          <w:rFonts w:cs="B Mitra" w:hint="cs"/>
          <w:b/>
          <w:bCs/>
          <w:sz w:val="18"/>
          <w:szCs w:val="18"/>
          <w:rtl/>
        </w:rPr>
        <w:t>هاریسون-آخرین چاپ</w:t>
      </w:r>
    </w:p>
    <w:tbl>
      <w:tblPr>
        <w:tblStyle w:val="TableGrid"/>
        <w:tblW w:w="15120" w:type="dxa"/>
        <w:tblInd w:w="468" w:type="dxa"/>
        <w:tblLook w:val="01E0" w:firstRow="1" w:lastRow="1" w:firstColumn="1" w:lastColumn="1" w:noHBand="0" w:noVBand="0"/>
      </w:tblPr>
      <w:tblGrid>
        <w:gridCol w:w="1444"/>
        <w:gridCol w:w="1440"/>
        <w:gridCol w:w="1260"/>
        <w:gridCol w:w="1149"/>
        <w:gridCol w:w="111"/>
        <w:gridCol w:w="1299"/>
        <w:gridCol w:w="1041"/>
        <w:gridCol w:w="1386"/>
        <w:gridCol w:w="4011"/>
        <w:gridCol w:w="1979"/>
      </w:tblGrid>
      <w:tr w:rsidR="00875E7A" w:rsidRPr="00067A44" w:rsidTr="0013683E">
        <w:tc>
          <w:tcPr>
            <w:tcW w:w="2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E906B7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lastRenderedPageBreak/>
              <w:t>ترم:</w:t>
            </w:r>
            <w:r w:rsidR="00E906B7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بالینی- دستیار</w:t>
            </w:r>
            <w:r w:rsidR="00E906B7"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ی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رشته و مقطع:پزشکی عمومی دکتری</w:t>
            </w:r>
          </w:p>
        </w:tc>
        <w:tc>
          <w:tcPr>
            <w:tcW w:w="38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E906B7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موضوع درس</w:t>
            </w:r>
            <w:r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 xml:space="preserve"> :</w:t>
            </w:r>
            <w:r w:rsidR="00E906B7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بیماری های دریچه ای</w:t>
            </w:r>
            <w:r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E906B7">
            <w:pPr>
              <w:jc w:val="center"/>
              <w:rPr>
                <w:rFonts w:cs="B Mitra"/>
                <w:b/>
                <w:bCs/>
                <w:i/>
                <w:i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عنوان درس:</w:t>
            </w:r>
            <w:r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 w:rsidR="00E906B7">
              <w:rPr>
                <w:rFonts w:cs="B Mitra" w:hint="cs"/>
                <w:b/>
                <w:bCs/>
                <w:i/>
                <w:iCs/>
                <w:sz w:val="20"/>
                <w:szCs w:val="20"/>
                <w:rtl/>
              </w:rPr>
              <w:t>اپیدمیولوژی و اتیولوژی و پاتوفیزیولوژی</w:t>
            </w:r>
          </w:p>
        </w:tc>
      </w:tr>
      <w:tr w:rsidR="00875E7A" w:rsidRPr="00067A44" w:rsidTr="0013683E">
        <w:tc>
          <w:tcPr>
            <w:tcW w:w="28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E906B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تدوین کننده: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E906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معصومه کهنوجی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3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E906B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هدف کلی: آشنائی</w:t>
            </w:r>
            <w:r w:rsidR="00E906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دستیاران با بیماری های دریچه ای قلب </w:t>
            </w:r>
            <w:bookmarkStart w:id="0" w:name="_GoBack"/>
            <w:bookmarkEnd w:id="0"/>
          </w:p>
        </w:tc>
      </w:tr>
      <w:tr w:rsidR="00875E7A" w:rsidRPr="00067A44" w:rsidTr="0013683E"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ارزشیابی 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تکمیلی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زمان (دقیقه)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طبقه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حیطه</w:t>
            </w:r>
          </w:p>
        </w:tc>
        <w:tc>
          <w:tcPr>
            <w:tcW w:w="53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E906B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اهداف رفتاری (</w:t>
            </w:r>
            <w:r w:rsidR="00E906B7">
              <w:rPr>
                <w:rFonts w:cs="B Mitra" w:hint="cs"/>
                <w:b/>
                <w:bCs/>
                <w:sz w:val="20"/>
                <w:szCs w:val="20"/>
                <w:rtl/>
              </w:rPr>
              <w:t>دستیار</w:t>
            </w: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پس از پایان درس قادر خواهد بود)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067A44">
              <w:rPr>
                <w:rFonts w:cs="B Mitra" w:hint="cs"/>
                <w:b/>
                <w:bCs/>
                <w:sz w:val="20"/>
                <w:szCs w:val="20"/>
                <w:rtl/>
              </w:rPr>
              <w:t>رئوس مطالب (اهداف جزئی)</w:t>
            </w:r>
          </w:p>
        </w:tc>
      </w:tr>
      <w:tr w:rsidR="00875E7A" w:rsidRPr="00067A44" w:rsidTr="0013683E">
        <w:trPr>
          <w:trHeight w:val="6826"/>
        </w:trPr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ind w:firstLine="720"/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سؤالات چهارجوابی (بدون نمره منفی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ind w:firstLine="72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شرکت در کلاس درس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 شرکت در پرسش و پاسخ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 </w:t>
            </w: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3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Pr="00067A44" w:rsidRDefault="00875E7A" w:rsidP="0013683E">
            <w:pPr>
              <w:tabs>
                <w:tab w:val="left" w:pos="735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65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sz w:val="18"/>
                <w:szCs w:val="18"/>
              </w:rPr>
            </w:pPr>
          </w:p>
          <w:p w:rsidR="00875E7A" w:rsidRPr="00E844D3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E844D3"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سخنرانی-استفاده از </w:t>
            </w:r>
            <w:proofErr w:type="spellStart"/>
            <w:r w:rsidRPr="00067A44">
              <w:rPr>
                <w:rFonts w:cs="B Mitra"/>
                <w:b/>
                <w:bCs/>
                <w:sz w:val="18"/>
                <w:szCs w:val="18"/>
              </w:rPr>
              <w:t>powerpoint</w:t>
            </w:r>
            <w:proofErr w:type="spellEnd"/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عاطفی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20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tabs>
                <w:tab w:val="left" w:pos="720"/>
              </w:tabs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شناختی</w:t>
            </w:r>
          </w:p>
        </w:tc>
        <w:tc>
          <w:tcPr>
            <w:tcW w:w="539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استاد و 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دیگر</w:t>
            </w: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دانشجویان ارتباط مطلوب برقرار کند.</w:t>
            </w:r>
          </w:p>
          <w:p w:rsidR="00875E7A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E906B7" w:rsidP="00E906B7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دستیار  </w:t>
            </w:r>
            <w:r w:rsidR="00875E7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بایستی اپیدمیولوژی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بیماری های دریچه ای </w:t>
            </w:r>
            <w:r w:rsidR="00D75418">
              <w:rPr>
                <w:rFonts w:cs="B Mitra" w:hint="cs"/>
                <w:b/>
                <w:bCs/>
                <w:sz w:val="18"/>
                <w:szCs w:val="18"/>
                <w:rtl/>
              </w:rPr>
              <w:t>و اهمیت آن را بداند</w:t>
            </w: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945B9F" w:rsidP="00945B9F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دستیار </w:t>
            </w:r>
            <w:r w:rsidR="00875E7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بایستی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اناتومی دریچه های قلبی را بداند </w:t>
            </w: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945B9F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دستیار باید اتیولوژی بیماری دریچه ای را بداند </w:t>
            </w: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  <w:p w:rsidR="00875E7A" w:rsidRPr="00067A44" w:rsidRDefault="002407E2" w:rsidP="002407E2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دستیار </w:t>
            </w:r>
            <w:r w:rsidR="00875E7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بایستی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فیزیوپاتولوژی بیماری های دریچه ای را بداند</w:t>
            </w: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3A2D4B" w:rsidRDefault="00F91CD4" w:rsidP="00E21096">
            <w:pPr>
              <w:bidi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دستیار </w:t>
            </w:r>
            <w:r w:rsidR="00875E7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بایستی </w:t>
            </w:r>
            <w:r w:rsidR="00E21096">
              <w:rPr>
                <w:rFonts w:cs="B Mitra" w:hint="cs"/>
                <w:b/>
                <w:bCs/>
                <w:sz w:val="18"/>
                <w:szCs w:val="18"/>
                <w:rtl/>
              </w:rPr>
              <w:t>علائم ناشی از بیماری های دریچه ای قلب را بداند</w:t>
            </w: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A2D4B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Default="00E21096" w:rsidP="00E21096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دستیار </w:t>
            </w:r>
            <w:r w:rsidR="00875E7A" w:rsidRPr="003A2D4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بایستی آشنائی با روشهای تشخیص بیماریهای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دریچه ای قلب داشته </w:t>
            </w:r>
            <w:r w:rsidR="00875E7A" w:rsidRPr="003A2D4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 روشهای تشخیصی را نام ببرد.</w:t>
            </w:r>
          </w:p>
          <w:p w:rsidR="00875E7A" w:rsidRDefault="00875E7A" w:rsidP="0013683E">
            <w:pPr>
              <w:bidi/>
              <w:rPr>
                <w:rFonts w:cs="B Mitra"/>
                <w:sz w:val="18"/>
                <w:szCs w:val="18"/>
              </w:rPr>
            </w:pPr>
          </w:p>
          <w:p w:rsidR="00875E7A" w:rsidRPr="003E24D7" w:rsidRDefault="00875E7A" w:rsidP="0013683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67A44">
              <w:rPr>
                <w:rFonts w:cs="B Mitra" w:hint="cs"/>
                <w:b/>
                <w:bCs/>
                <w:sz w:val="18"/>
                <w:szCs w:val="18"/>
                <w:rtl/>
              </w:rPr>
              <w:t>سلام و احوالپرسی</w:t>
            </w: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اپیدمیولوژی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آناتومی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E2109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مکانیسم </w:t>
            </w:r>
            <w:r w:rsidR="00E21096">
              <w:rPr>
                <w:rFonts w:cs="B Mitra" w:hint="cs"/>
                <w:b/>
                <w:bCs/>
                <w:sz w:val="18"/>
                <w:szCs w:val="18"/>
                <w:rtl/>
              </w:rPr>
              <w:t>درگیری دریچه های قلب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E2109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مکانیسم علائم </w:t>
            </w:r>
            <w:r w:rsidR="00E21096">
              <w:rPr>
                <w:rFonts w:cs="B Mitra" w:hint="cs"/>
                <w:b/>
                <w:bCs/>
                <w:sz w:val="18"/>
                <w:szCs w:val="18"/>
                <w:rtl/>
              </w:rPr>
              <w:t>درگیری دریچه های قلب</w:t>
            </w:r>
          </w:p>
          <w:p w:rsidR="00875E7A" w:rsidRPr="00067A44" w:rsidRDefault="00875E7A" w:rsidP="0013683E">
            <w:pPr>
              <w:ind w:left="36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E21096" w:rsidP="00E2109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تظاهرات بالینی ناشی از  درگیری دریچه های قلب</w:t>
            </w: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E21096" w:rsidRPr="00067A44" w:rsidRDefault="00E21096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875E7A" w:rsidRPr="00067A44" w:rsidRDefault="00875E7A" w:rsidP="0013683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پرسش و پاسخ</w:t>
            </w:r>
          </w:p>
          <w:p w:rsidR="00875E7A" w:rsidRPr="00067A44" w:rsidRDefault="00875E7A" w:rsidP="0013683E">
            <w:pPr>
              <w:ind w:left="360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</w:tbl>
    <w:p w:rsidR="00875E7A" w:rsidRPr="00067A44" w:rsidRDefault="00875E7A" w:rsidP="00E21096">
      <w:pPr>
        <w:tabs>
          <w:tab w:val="left" w:pos="4305"/>
          <w:tab w:val="left" w:pos="5715"/>
          <w:tab w:val="left" w:pos="13410"/>
        </w:tabs>
        <w:jc w:val="center"/>
        <w:rPr>
          <w:rFonts w:cs="B Mitra"/>
          <w:b/>
          <w:bCs/>
          <w:sz w:val="18"/>
          <w:szCs w:val="18"/>
          <w:rtl/>
        </w:rPr>
      </w:pPr>
      <w:r w:rsidRPr="00067A44">
        <w:rPr>
          <w:rFonts w:cs="B Mitra" w:hint="cs"/>
          <w:b/>
          <w:bCs/>
          <w:sz w:val="18"/>
          <w:szCs w:val="18"/>
          <w:rtl/>
        </w:rPr>
        <w:t>عرصه آموزش:کلاس درس                                                                                                                                                                                                         منابع اصلی:</w:t>
      </w:r>
      <w:r w:rsidR="00E21096">
        <w:rPr>
          <w:rFonts w:cs="B Mitra" w:hint="cs"/>
          <w:b/>
          <w:bCs/>
          <w:sz w:val="18"/>
          <w:szCs w:val="18"/>
          <w:rtl/>
        </w:rPr>
        <w:t>برانوالد</w:t>
      </w:r>
      <w:r>
        <w:rPr>
          <w:rFonts w:cs="B Mitra" w:hint="cs"/>
          <w:b/>
          <w:bCs/>
          <w:sz w:val="18"/>
          <w:szCs w:val="18"/>
          <w:rtl/>
        </w:rPr>
        <w:t>-آخرین چاپ</w:t>
      </w:r>
    </w:p>
    <w:p w:rsidR="007D5E0B" w:rsidRDefault="007D5E0B"/>
    <w:sectPr w:rsidR="007D5E0B" w:rsidSect="00182014">
      <w:footerReference w:type="even" r:id="rId6"/>
      <w:footerReference w:type="default" r:id="rId7"/>
      <w:pgSz w:w="16840" w:h="11907" w:orient="landscape" w:code="9"/>
      <w:pgMar w:top="1134" w:right="284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26" w:rsidRDefault="00990A26">
      <w:r>
        <w:separator/>
      </w:r>
    </w:p>
  </w:endnote>
  <w:endnote w:type="continuationSeparator" w:id="0">
    <w:p w:rsidR="00990A26" w:rsidRDefault="0099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A1" w:rsidRDefault="00875E7A" w:rsidP="001820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CA1" w:rsidRDefault="00990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A1" w:rsidRDefault="00875E7A" w:rsidP="00182014">
    <w:pPr>
      <w:pStyle w:val="Footer"/>
      <w:jc w:val="center"/>
    </w:pPr>
    <w: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26" w:rsidRDefault="00990A26">
      <w:r>
        <w:separator/>
      </w:r>
    </w:p>
  </w:footnote>
  <w:footnote w:type="continuationSeparator" w:id="0">
    <w:p w:rsidR="00990A26" w:rsidRDefault="0099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7A"/>
    <w:rsid w:val="002407E2"/>
    <w:rsid w:val="00416541"/>
    <w:rsid w:val="007D5E0B"/>
    <w:rsid w:val="00875E7A"/>
    <w:rsid w:val="00945B9F"/>
    <w:rsid w:val="00990A26"/>
    <w:rsid w:val="00D75418"/>
    <w:rsid w:val="00E21096"/>
    <w:rsid w:val="00E81C6F"/>
    <w:rsid w:val="00E906B7"/>
    <w:rsid w:val="00F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7610"/>
  <w15:docId w15:val="{BFCBA394-8EE5-4FCC-B143-D8BF2D55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75E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5E7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75E7A"/>
  </w:style>
  <w:style w:type="paragraph" w:styleId="BalloonText">
    <w:name w:val="Balloon Text"/>
    <w:basedOn w:val="Normal"/>
    <w:link w:val="BalloonTextChar"/>
    <w:uiPriority w:val="99"/>
    <w:semiHidden/>
    <w:unhideWhenUsed/>
    <w:rsid w:val="00E90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saata</dc:creator>
  <cp:keywords/>
  <dc:description/>
  <cp:lastModifiedBy>سیما  حسینی</cp:lastModifiedBy>
  <cp:revision>7</cp:revision>
  <cp:lastPrinted>2024-07-18T05:34:00Z</cp:lastPrinted>
  <dcterms:created xsi:type="dcterms:W3CDTF">2024-07-18T05:33:00Z</dcterms:created>
  <dcterms:modified xsi:type="dcterms:W3CDTF">2024-07-18T06:22:00Z</dcterms:modified>
</cp:coreProperties>
</file>